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4B2C0279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13A1A9F0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C011EA6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1201A491" w14:textId="5C57F404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C3D91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6413157B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7D2769AF" w14:textId="77777777" w:rsidTr="000C367C">
        <w:tc>
          <w:tcPr>
            <w:tcW w:w="8931" w:type="dxa"/>
            <w:shd w:val="clear" w:color="auto" w:fill="FFFFFF" w:themeFill="background1"/>
          </w:tcPr>
          <w:p w14:paraId="7267C049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14892AE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282FCEE4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D20C4B6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7B404D87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6C0E4A2B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124191EE" w14:textId="77777777" w:rsidTr="000C367C">
        <w:tc>
          <w:tcPr>
            <w:tcW w:w="8931" w:type="dxa"/>
            <w:shd w:val="clear" w:color="auto" w:fill="FFFFFF" w:themeFill="background1"/>
          </w:tcPr>
          <w:p w14:paraId="6CEB2243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529DA211" w14:textId="3E1922E8" w:rsidR="00CF1571" w:rsidRPr="00090E3B" w:rsidRDefault="00501819" w:rsidP="00CF15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iCs/>
                <w:lang w:val="bg-BG"/>
              </w:rPr>
              <w:t>При предоставени възможности, и при възникнала нужда от придобиване на нови знания, служителите на Община Левски преминават обучения за повишаване на квалификацията. Служители от администрацията участват</w:t>
            </w:r>
            <w:r w:rsidR="00BE5717" w:rsidRPr="00090E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най-често</w:t>
            </w:r>
            <w:r w:rsidRPr="00090E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 обучения, организирани от Института за публична администрация, както и от НСОРБ. </w:t>
            </w:r>
          </w:p>
          <w:p w14:paraId="575652BF" w14:textId="77777777" w:rsidR="00306572" w:rsidRPr="00090E3B" w:rsidRDefault="00306572" w:rsidP="00CF15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1E780235" w14:textId="6FA4D362" w:rsidR="00306572" w:rsidRPr="00090E3B" w:rsidRDefault="00306572" w:rsidP="00CF15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Левски е разработила иновативен инструмент за комуникация с гражданите – платформата ЧУЙ МЕ. </w:t>
            </w:r>
            <w:r w:rsidR="00BE5717" w:rsidRPr="00090E3B">
              <w:rPr>
                <w:rFonts w:ascii="Times New Roman" w:eastAsia="Calibri" w:hAnsi="Times New Roman" w:cs="Times New Roman"/>
                <w:iCs/>
                <w:lang w:val="bg-BG"/>
              </w:rPr>
              <w:t>Онлайн платформата е насочена към взаимодействието между администрацията, гражданите, бизнеса и нестопанския сектор от община Левски.</w:t>
            </w:r>
          </w:p>
          <w:p w14:paraId="138E45AD" w14:textId="0942FF5A" w:rsidR="00FE5DB6" w:rsidRPr="00090E3B" w:rsidRDefault="00FE5DB6" w:rsidP="00CF157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5413AF86" w14:textId="245CC0B6" w:rsidR="00FE5DB6" w:rsidRPr="00090E3B" w:rsidRDefault="00090E3B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7650B6" w:rsidRPr="001F57D4" w14:paraId="195A055C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788820AA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3E4E2023" w14:textId="77777777" w:rsidTr="000C367C">
        <w:tc>
          <w:tcPr>
            <w:tcW w:w="8931" w:type="dxa"/>
            <w:shd w:val="clear" w:color="auto" w:fill="FFFFFF" w:themeFill="background1"/>
          </w:tcPr>
          <w:p w14:paraId="2D8C479B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695F36E4" w14:textId="218F88C5" w:rsidR="00DB7EDE" w:rsidRPr="00090E3B" w:rsidRDefault="00E00C75" w:rsidP="00DB7EDE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090E3B">
              <w:rPr>
                <w:rFonts w:ascii="Times New Roman" w:eastAsia="Calibri" w:hAnsi="Times New Roman" w:cs="Times New Roman"/>
                <w:lang w:val="bg-BG"/>
              </w:rPr>
              <w:t>Общината изпълнява редица проекти, като част от тях са иновативни</w:t>
            </w:r>
            <w:r w:rsidR="008C332F" w:rsidRPr="00090E3B">
              <w:rPr>
                <w:rFonts w:ascii="Times New Roman" w:eastAsia="Calibri" w:hAnsi="Times New Roman" w:cs="Times New Roman"/>
                <w:lang w:val="bg-BG"/>
              </w:rPr>
              <w:t xml:space="preserve">, като пред последните три години такива са: </w:t>
            </w:r>
            <w:r w:rsidR="00EF2926" w:rsidRPr="00090E3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демонстрационен проект в областта на управлението на отпадъците (поставяне на компостери), </w:t>
            </w:r>
            <w:r w:rsidR="00141083" w:rsidRPr="00090E3B">
              <w:rPr>
                <w:rFonts w:ascii="Times New Roman" w:eastAsia="Calibri" w:hAnsi="Times New Roman" w:cs="Times New Roman"/>
                <w:lang w:val="bg-BG"/>
              </w:rPr>
              <w:t>партньорски проект по ОП „Добро управление“ за създаване на гражданска пла</w:t>
            </w:r>
            <w:r w:rsidR="008C332F" w:rsidRPr="00090E3B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="00141083" w:rsidRPr="00090E3B">
              <w:rPr>
                <w:rFonts w:ascii="Times New Roman" w:eastAsia="Calibri" w:hAnsi="Times New Roman" w:cs="Times New Roman"/>
                <w:lang w:val="bg-BG"/>
              </w:rPr>
              <w:t xml:space="preserve">форма, </w:t>
            </w:r>
            <w:r w:rsidR="00DB7EDE" w:rsidRPr="00090E3B">
              <w:rPr>
                <w:rFonts w:ascii="Times New Roman" w:eastAsia="Calibri" w:hAnsi="Times New Roman" w:cs="Times New Roman"/>
                <w:lang w:val="bg-BG"/>
              </w:rPr>
              <w:t xml:space="preserve">както и за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подобряване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интеркултурната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комуникация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учене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мултикултурна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образователна</w:t>
            </w:r>
            <w:proofErr w:type="spellEnd"/>
            <w:r w:rsidR="00DB7EDE" w:rsidRPr="00090E3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B7EDE" w:rsidRPr="00090E3B">
              <w:rPr>
                <w:rFonts w:ascii="Times New Roman" w:eastAsia="Calibri" w:hAnsi="Times New Roman" w:cs="Times New Roman"/>
              </w:rPr>
              <w:t>среда</w:t>
            </w:r>
            <w:proofErr w:type="spellEnd"/>
          </w:p>
          <w:p w14:paraId="79A3CD16" w14:textId="04C9ABF6" w:rsidR="00FE5DB6" w:rsidRPr="00090E3B" w:rsidRDefault="00FE5DB6" w:rsidP="00235E2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1BFFC5A6" w14:textId="1EC88623" w:rsidR="00FE5DB6" w:rsidRPr="00090E3B" w:rsidRDefault="00090E3B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0C367C" w:rsidRPr="001F57D4" w14:paraId="168170B0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5633A658" w14:textId="77777777"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6C3B7612" w14:textId="77777777" w:rsidTr="003F1A05">
        <w:tc>
          <w:tcPr>
            <w:tcW w:w="8931" w:type="dxa"/>
            <w:shd w:val="clear" w:color="auto" w:fill="FFFFFF" w:themeFill="background1"/>
          </w:tcPr>
          <w:p w14:paraId="7ECCC6EE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10F8A51B" w14:textId="612457A7" w:rsidR="003322FB" w:rsidRPr="00090E3B" w:rsidRDefault="0023344C" w:rsidP="0023344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lang w:val="bg-BG"/>
              </w:rPr>
              <w:t>Налице е ангажираност на общинска администрация за изпълнението на проекти, като са налице редица примери. За част от тях е нужно одобрение на Общински съвет – Кнежа, като по този начин се ангажират политическите представители.</w:t>
            </w:r>
          </w:p>
        </w:tc>
        <w:tc>
          <w:tcPr>
            <w:tcW w:w="2551" w:type="dxa"/>
            <w:shd w:val="clear" w:color="auto" w:fill="FFFFFF" w:themeFill="background1"/>
          </w:tcPr>
          <w:p w14:paraId="2DE2AE0A" w14:textId="4AFFFC2D" w:rsidR="003322FB" w:rsidRPr="00090E3B" w:rsidRDefault="00090E3B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0C367C" w:rsidRPr="001F57D4" w14:paraId="2239BE12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402D7278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A8D4F05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0A1D3C1A" w14:textId="77777777"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1E975749" w14:textId="77777777" w:rsidR="000C367C" w:rsidRPr="00090E3B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727A51C" w14:textId="77777777" w:rsidR="00677E47" w:rsidRPr="00090E3B" w:rsidRDefault="00677E47" w:rsidP="00677E4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  <w:p w14:paraId="16F5C8B7" w14:textId="146D61F7" w:rsidR="00677E47" w:rsidRPr="00090E3B" w:rsidRDefault="00677E47" w:rsidP="00677E4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 Левски се възползва от всички възможности за кандидатстване за финансиране на проекти. Доказателство за това е представената информация, която се удостоверява с проверка в ИСУН 2020. Част от проектите и инициативите са иновативни, като сред тях са:</w:t>
            </w:r>
          </w:p>
          <w:p w14:paraId="35832BE0" w14:textId="77777777" w:rsidR="00677E47" w:rsidRPr="00090E3B" w:rsidRDefault="00677E47" w:rsidP="00677E47">
            <w:pPr>
              <w:pStyle w:val="ListParagraph"/>
              <w:numPr>
                <w:ilvl w:val="0"/>
                <w:numId w:val="1"/>
              </w:numPr>
              <w:tabs>
                <w:tab w:val="left" w:pos="171"/>
                <w:tab w:val="left" w:pos="7938"/>
              </w:tabs>
              <w:spacing w:afterLines="40" w:after="96"/>
              <w:ind w:left="29" w:firstLine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демонстрационен проект в областта на управлението на отпадъците (поставяне на компостери); </w:t>
            </w:r>
          </w:p>
          <w:p w14:paraId="76455A6C" w14:textId="1DDB2C21" w:rsidR="00677E47" w:rsidRPr="00090E3B" w:rsidRDefault="00677E47" w:rsidP="00677E47">
            <w:pPr>
              <w:pStyle w:val="ListParagraph"/>
              <w:numPr>
                <w:ilvl w:val="0"/>
                <w:numId w:val="1"/>
              </w:numPr>
              <w:tabs>
                <w:tab w:val="left" w:pos="171"/>
                <w:tab w:val="left" w:pos="7938"/>
              </w:tabs>
              <w:spacing w:afterLines="40" w:after="96"/>
              <w:ind w:left="29" w:firstLine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/>
                <w:lang w:val="bg-BG"/>
              </w:rPr>
              <w:t>партньорски проект по ОП „Добро управление“ за създаване на гражданска платформа; и</w:t>
            </w:r>
          </w:p>
          <w:p w14:paraId="76E25F34" w14:textId="7C38B325" w:rsidR="00677E47" w:rsidRPr="00090E3B" w:rsidRDefault="00677E47" w:rsidP="00677E47">
            <w:pPr>
              <w:pStyle w:val="ListParagraph"/>
              <w:numPr>
                <w:ilvl w:val="0"/>
                <w:numId w:val="1"/>
              </w:numPr>
              <w:tabs>
                <w:tab w:val="left" w:pos="171"/>
                <w:tab w:val="left" w:pos="7938"/>
              </w:tabs>
              <w:spacing w:afterLines="40" w:after="96"/>
              <w:ind w:left="29" w:firstLine="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90E3B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проект за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подобряване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на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интеркултурната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комуникация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за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учене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в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мултикултурна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образователна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90E3B">
              <w:rPr>
                <w:rFonts w:ascii="Times New Roman" w:eastAsia="Calibri" w:hAnsi="Times New Roman" w:cs="Times New Roman"/>
                <w:b/>
              </w:rPr>
              <w:t>среда</w:t>
            </w:r>
            <w:proofErr w:type="spellEnd"/>
            <w:r w:rsidRPr="00090E3B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  <w:p w14:paraId="2EFC5AF2" w14:textId="656B3B22" w:rsidR="000C367C" w:rsidRPr="00090E3B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</w:tbl>
    <w:p w14:paraId="1C3D8F4F" w14:textId="77777777" w:rsidR="00246FD8" w:rsidRDefault="00246FD8"/>
    <w:sectPr w:rsidR="00246FD8" w:rsidSect="00BC2B0F">
      <w:headerReference w:type="default" r:id="rId7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7F34" w14:textId="77777777" w:rsidR="003F23BB" w:rsidRDefault="003F23BB" w:rsidP="002F409F">
      <w:pPr>
        <w:spacing w:after="0" w:line="240" w:lineRule="auto"/>
      </w:pPr>
      <w:r>
        <w:separator/>
      </w:r>
    </w:p>
  </w:endnote>
  <w:endnote w:type="continuationSeparator" w:id="0">
    <w:p w14:paraId="511B9CDC" w14:textId="77777777" w:rsidR="003F23BB" w:rsidRDefault="003F23BB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0AE6" w14:textId="77777777" w:rsidR="003F23BB" w:rsidRDefault="003F23BB" w:rsidP="002F409F">
      <w:pPr>
        <w:spacing w:after="0" w:line="240" w:lineRule="auto"/>
      </w:pPr>
      <w:r>
        <w:separator/>
      </w:r>
    </w:p>
  </w:footnote>
  <w:footnote w:type="continuationSeparator" w:id="0">
    <w:p w14:paraId="61847388" w14:textId="77777777" w:rsidR="003F23BB" w:rsidRDefault="003F23BB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8085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5F0"/>
    <w:multiLevelType w:val="hybridMultilevel"/>
    <w:tmpl w:val="FB4AC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90E3B"/>
    <w:rsid w:val="000C367C"/>
    <w:rsid w:val="0012207B"/>
    <w:rsid w:val="00141083"/>
    <w:rsid w:val="001446B2"/>
    <w:rsid w:val="00157B77"/>
    <w:rsid w:val="0023344C"/>
    <w:rsid w:val="00235E29"/>
    <w:rsid w:val="00246FD8"/>
    <w:rsid w:val="002F409F"/>
    <w:rsid w:val="00306572"/>
    <w:rsid w:val="003322FB"/>
    <w:rsid w:val="00392F28"/>
    <w:rsid w:val="003F23BB"/>
    <w:rsid w:val="00501819"/>
    <w:rsid w:val="005732EA"/>
    <w:rsid w:val="00573EC9"/>
    <w:rsid w:val="00677E47"/>
    <w:rsid w:val="006C41CD"/>
    <w:rsid w:val="007650B6"/>
    <w:rsid w:val="00817E5C"/>
    <w:rsid w:val="0085287E"/>
    <w:rsid w:val="008C332F"/>
    <w:rsid w:val="00BC2B0F"/>
    <w:rsid w:val="00BC3D91"/>
    <w:rsid w:val="00BE319F"/>
    <w:rsid w:val="00BE5717"/>
    <w:rsid w:val="00CF1571"/>
    <w:rsid w:val="00D4434E"/>
    <w:rsid w:val="00DB7EDE"/>
    <w:rsid w:val="00E00C75"/>
    <w:rsid w:val="00E920A2"/>
    <w:rsid w:val="00EE5450"/>
    <w:rsid w:val="00EF2926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85EC2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  <w:style w:type="character" w:styleId="Hyperlink">
    <w:name w:val="Hyperlink"/>
    <w:basedOn w:val="DefaultParagraphFont"/>
    <w:uiPriority w:val="99"/>
    <w:unhideWhenUsed/>
    <w:rsid w:val="00EF29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292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7E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7EDE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677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30</cp:revision>
  <dcterms:created xsi:type="dcterms:W3CDTF">2022-07-05T10:58:00Z</dcterms:created>
  <dcterms:modified xsi:type="dcterms:W3CDTF">2025-06-11T06:36:00Z</dcterms:modified>
</cp:coreProperties>
</file>